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5D570EF2" w14:textId="4CA676D1" w:rsidR="005A44DE" w:rsidRPr="00274A68" w:rsidRDefault="005A44DE" w:rsidP="00274A68">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654B3500"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00274A68">
            <w:rPr>
              <w:rFonts w:ascii="Times New Roman" w:hAnsi="Times New Roman" w:cs="Times New Roman"/>
              <w:iCs/>
              <w:sz w:val="24"/>
              <w:szCs w:val="24"/>
            </w:rPr>
            <w:t>-</w:t>
          </w:r>
          <w:r w:rsidR="003A7311">
            <w:rPr>
              <w:rFonts w:ascii="Times New Roman" w:hAnsi="Times New Roman" w:cs="Times New Roman"/>
              <w:iCs/>
              <w:sz w:val="24"/>
              <w:szCs w:val="24"/>
            </w:rPr>
            <w:t>05</w:t>
          </w:r>
          <w:r w:rsidR="0094386B">
            <w:rPr>
              <w:rFonts w:ascii="Times New Roman" w:hAnsi="Times New Roman" w:cs="Times New Roman"/>
              <w:iCs/>
              <w:sz w:val="24"/>
              <w:szCs w:val="24"/>
            </w:rPr>
            <w:t>-</w:t>
          </w:r>
          <w:r w:rsidR="003A7311">
            <w:rPr>
              <w:rFonts w:ascii="Times New Roman" w:hAnsi="Times New Roman" w:cs="Times New Roman"/>
              <w:iCs/>
              <w:sz w:val="24"/>
              <w:szCs w:val="24"/>
            </w:rPr>
            <w:t>28</w:t>
          </w:r>
          <w:r w:rsidR="00FD773F">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3A7311">
            <w:rPr>
              <w:rFonts w:ascii="Times New Roman" w:hAnsi="Times New Roman" w:cs="Times New Roman"/>
              <w:iCs/>
              <w:sz w:val="24"/>
              <w:szCs w:val="24"/>
            </w:rPr>
            <w:t>242</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2A7CA1CE" w:rsidR="00B52626" w:rsidRDefault="00C006CB"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274A68">
            <w:rPr>
              <w:rFonts w:ascii="Times New Roman" w:eastAsia="Times New Roman" w:hAnsi="Times New Roman" w:cs="Times New Roman"/>
              <w:b/>
              <w:bCs/>
              <w:sz w:val="24"/>
              <w:szCs w:val="24"/>
              <w:lang w:eastAsia="en-US"/>
            </w:rPr>
            <w:t>VANDENTIEKIO TINKLŲ ĮRENGIMO PAPILĖS NAUJOSIOSE KAPINĖSE DARB</w:t>
          </w:r>
          <w:r w:rsidR="00B86C2B">
            <w:rPr>
              <w:rFonts w:ascii="Times New Roman" w:eastAsia="Times New Roman" w:hAnsi="Times New Roman" w:cs="Times New Roman"/>
              <w:b/>
              <w:bCs/>
              <w:sz w:val="24"/>
              <w:szCs w:val="24"/>
              <w:lang w:eastAsia="en-US"/>
            </w:rPr>
            <w:t>Ų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4F49C724" w14:textId="77777777" w:rsidR="00274A68" w:rsidRDefault="00274A68" w:rsidP="000D28CB">
          <w:pPr>
            <w:spacing w:line="240" w:lineRule="auto"/>
            <w:ind w:firstLine="0"/>
            <w:contextualSpacing/>
            <w:jc w:val="center"/>
            <w:rPr>
              <w:rFonts w:ascii="Times New Roman" w:eastAsia="Times New Roman" w:hAnsi="Times New Roman" w:cs="Times New Roman"/>
              <w:b/>
              <w:bCs/>
              <w:sz w:val="24"/>
              <w:szCs w:val="24"/>
              <w:lang w:eastAsia="en-US"/>
            </w:rPr>
          </w:pPr>
        </w:p>
        <w:p w14:paraId="5B1AF4CB" w14:textId="2C5974FB" w:rsidR="00A667FD" w:rsidRPr="00274A68" w:rsidRDefault="00A667FD" w:rsidP="000D28CB">
          <w:pPr>
            <w:spacing w:line="240" w:lineRule="auto"/>
            <w:ind w:firstLine="0"/>
            <w:contextualSpacing/>
            <w:jc w:val="center"/>
            <w:rPr>
              <w:rFonts w:ascii="Times New Roman" w:eastAsia="Times New Roman" w:hAnsi="Times New Roman" w:cs="Times New Roman"/>
              <w:i/>
              <w:iCs/>
              <w:sz w:val="24"/>
              <w:szCs w:val="24"/>
              <w:lang w:eastAsia="en-US"/>
            </w:rPr>
          </w:pPr>
          <w:r w:rsidRPr="00274A68">
            <w:rPr>
              <w:rFonts w:ascii="Times New Roman" w:eastAsia="Times New Roman" w:hAnsi="Times New Roman" w:cs="Times New Roman"/>
              <w:i/>
              <w:i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F6AFDE1" w:rsidR="00DB0733" w:rsidRPr="00F470E0"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p>
            <w:p w14:paraId="630EBF94" w14:textId="1AD87223" w:rsidR="00766C42" w:rsidRPr="00AE22D4" w:rsidRDefault="005B2BC3"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5B2BC3"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4F541576"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157342">
        <w:rPr>
          <w:rFonts w:ascii="Times New Roman" w:hAnsi="Times New Roman" w:cs="Times New Roman"/>
          <w:sz w:val="24"/>
          <w:szCs w:val="24"/>
        </w:rPr>
        <w:t>Akmenės rajono savivaldybės administracija</w:t>
      </w:r>
      <w:r w:rsidR="00FC62D6" w:rsidRPr="00FC62D6">
        <w:rPr>
          <w:rFonts w:ascii="Times New Roman" w:hAnsi="Times New Roman" w:cs="Times New Roman"/>
          <w:sz w:val="24"/>
          <w:szCs w:val="24"/>
        </w:rPr>
        <w:t xml:space="preserve"> (kodas </w:t>
      </w:r>
      <w:r w:rsidR="00157342">
        <w:rPr>
          <w:rFonts w:ascii="Times New Roman" w:hAnsi="Times New Roman" w:cs="Times New Roman"/>
          <w:sz w:val="24"/>
          <w:szCs w:val="24"/>
        </w:rPr>
        <w:t>188719391</w:t>
      </w:r>
      <w:r w:rsidR="00FC62D6" w:rsidRPr="00FC62D6">
        <w:rPr>
          <w:rFonts w:ascii="Times New Roman" w:hAnsi="Times New Roman" w:cs="Times New Roman"/>
          <w:sz w:val="24"/>
          <w:szCs w:val="24"/>
        </w:rPr>
        <w:t xml:space="preserve">), </w:t>
      </w:r>
      <w:r w:rsidR="00157342">
        <w:rPr>
          <w:rFonts w:ascii="Times New Roman" w:hAnsi="Times New Roman" w:cs="Times New Roman"/>
          <w:sz w:val="24"/>
          <w:szCs w:val="24"/>
        </w:rPr>
        <w:t>L. Petravičiaus a. 2,</w:t>
      </w:r>
      <w:r w:rsidR="00B63CBD" w:rsidRPr="00B63CBD">
        <w:rPr>
          <w:rFonts w:ascii="Times New Roman" w:hAnsi="Times New Roman" w:cs="Times New Roman"/>
          <w:sz w:val="24"/>
          <w:szCs w:val="24"/>
        </w:rPr>
        <w:t xml:space="preserve"> Naujoji Akmenė, LT-</w:t>
      </w:r>
      <w:r w:rsidR="008674AD">
        <w:rPr>
          <w:rFonts w:ascii="Times New Roman" w:hAnsi="Times New Roman" w:cs="Times New Roman"/>
          <w:sz w:val="24"/>
          <w:szCs w:val="24"/>
        </w:rPr>
        <w:t>8513</w:t>
      </w:r>
      <w:r w:rsidR="00157342">
        <w:rPr>
          <w:rFonts w:ascii="Times New Roman" w:hAnsi="Times New Roman" w:cs="Times New Roman"/>
          <w:sz w:val="24"/>
          <w:szCs w:val="24"/>
        </w:rPr>
        <w:t>2</w:t>
      </w:r>
      <w:r w:rsidR="00B63CBD" w:rsidRPr="00B63CBD">
        <w:rPr>
          <w:rFonts w:ascii="Times New Roman" w:hAnsi="Times New Roman" w:cs="Times New Roman"/>
          <w:sz w:val="24"/>
          <w:szCs w:val="24"/>
        </w:rPr>
        <w:t>.</w:t>
      </w:r>
      <w:r w:rsidR="00FC62D6" w:rsidRPr="00FC62D6">
        <w:rPr>
          <w:rFonts w:ascii="Times New Roman" w:hAnsi="Times New Roman" w:cs="Times New Roman"/>
          <w:sz w:val="24"/>
          <w:szCs w:val="24"/>
        </w:rPr>
        <w:t xml:space="preserve"> Perkančioji organizacija nėra PVM mokėtoja.</w:t>
      </w:r>
    </w:p>
    <w:p w14:paraId="2BA90818" w14:textId="0B6DAF3B"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 organizacija</w:t>
      </w:r>
      <w:r w:rsidR="00DB3B8E">
        <w:rPr>
          <w:rFonts w:ascii="Times New Roman" w:eastAsia="Calibri" w:hAnsi="Times New Roman" w:cs="Times New Roman"/>
          <w:sz w:val="24"/>
          <w:szCs w:val="24"/>
        </w:rPr>
        <w:t>.</w:t>
      </w:r>
      <w:r w:rsidRPr="00FC62D6">
        <w:rPr>
          <w:rFonts w:ascii="Times New Roman" w:eastAsia="Calibri" w:hAnsi="Times New Roman" w:cs="Times New Roman"/>
          <w:sz w:val="24"/>
          <w:szCs w:val="24"/>
        </w:rPr>
        <w:t xml:space="preserve">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7EE9976C" w:rsidR="00087698" w:rsidRPr="00AB103F"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kataloge tokių </w:t>
      </w:r>
      <w:r w:rsidR="00CA414F">
        <w:rPr>
          <w:rFonts w:ascii="Times New Roman" w:hAnsi="Times New Roman" w:cs="Times New Roman"/>
          <w:color w:val="000000" w:themeColor="text1"/>
          <w:sz w:val="24"/>
          <w:szCs w:val="24"/>
        </w:rPr>
        <w:t>darbų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5B17CE"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5B17CE">
        <w:rPr>
          <w:rFonts w:asciiTheme="majorBidi" w:hAnsiTheme="majorBidi" w:cstheme="majorBidi"/>
          <w:color w:val="000000" w:themeColor="text1"/>
          <w:sz w:val="24"/>
          <w:szCs w:val="24"/>
        </w:rPr>
        <w:t>Pirkimo Komisija yra sudaroma.</w:t>
      </w:r>
    </w:p>
    <w:p w14:paraId="1247CA89" w14:textId="7B0E0E21" w:rsidR="00A4042F" w:rsidRPr="00034CDD"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5B17CE">
        <w:rPr>
          <w:rFonts w:asciiTheme="majorBidi" w:hAnsiTheme="majorBidi" w:cstheme="majorBidi"/>
          <w:color w:val="000000" w:themeColor="text1"/>
          <w:sz w:val="24"/>
          <w:szCs w:val="24"/>
        </w:rPr>
        <w:t xml:space="preserve">Atliekamas žaliasis pirkimas. </w:t>
      </w:r>
      <w:r w:rsidR="0077099C">
        <w:rPr>
          <w:rFonts w:asciiTheme="majorBidi" w:hAnsiTheme="majorBidi" w:cstheme="majorBidi"/>
          <w:color w:val="000000" w:themeColor="text1"/>
          <w:sz w:val="24"/>
          <w:szCs w:val="24"/>
        </w:rPr>
        <w:t xml:space="preserve">Pirkimas vykdomas vadovaujantis </w:t>
      </w:r>
      <w:r w:rsidR="00E67CB5" w:rsidRPr="005B17CE">
        <w:rPr>
          <w:rFonts w:asciiTheme="majorBidi" w:hAnsiTheme="majorBidi" w:cstheme="majorBidi"/>
          <w:color w:val="000000" w:themeColor="text1"/>
          <w:sz w:val="24"/>
          <w:szCs w:val="24"/>
        </w:rPr>
        <w:t xml:space="preserve">Lietuvos Respublikos aplinkos ministro 2011 m. birželio 28 d. įsakymu Nr. </w:t>
      </w:r>
      <w:r w:rsidR="005B17CE" w:rsidRPr="005B17CE">
        <w:rPr>
          <w:rFonts w:asciiTheme="majorBidi" w:hAnsiTheme="majorBidi" w:cstheme="majorBidi"/>
          <w:color w:val="000000" w:themeColor="text1"/>
          <w:sz w:val="24"/>
          <w:szCs w:val="24"/>
        </w:rPr>
        <w:t>D1-508 „Dėl Aplinkos apsaugos kriterijų taikymo, vykdant žaliuosius pirkimus, tvarkos aprašo patvirtinimo“</w:t>
      </w:r>
      <w:r w:rsidR="00721371">
        <w:rPr>
          <w:rFonts w:asciiTheme="majorBidi" w:hAnsiTheme="majorBidi" w:cstheme="majorBidi"/>
          <w:color w:val="000000" w:themeColor="text1"/>
          <w:sz w:val="24"/>
          <w:szCs w:val="24"/>
        </w:rPr>
        <w:t xml:space="preserve"> </w:t>
      </w:r>
      <w:r w:rsidR="005B17CE" w:rsidRPr="005B17CE">
        <w:rPr>
          <w:rFonts w:asciiTheme="majorBidi" w:hAnsiTheme="majorBidi" w:cstheme="majorBidi"/>
          <w:color w:val="000000" w:themeColor="text1"/>
          <w:sz w:val="24"/>
          <w:szCs w:val="24"/>
        </w:rPr>
        <w:t>4.</w:t>
      </w:r>
      <w:r w:rsidR="005168D9">
        <w:rPr>
          <w:rFonts w:asciiTheme="majorBidi" w:hAnsiTheme="majorBidi" w:cstheme="majorBidi"/>
          <w:color w:val="000000" w:themeColor="text1"/>
          <w:sz w:val="24"/>
          <w:szCs w:val="24"/>
        </w:rPr>
        <w:t>4.4.</w:t>
      </w:r>
      <w:r w:rsidR="00ED1929">
        <w:rPr>
          <w:rFonts w:asciiTheme="majorBidi" w:hAnsiTheme="majorBidi" w:cstheme="majorBidi"/>
          <w:color w:val="000000" w:themeColor="text1"/>
          <w:sz w:val="24"/>
          <w:szCs w:val="24"/>
        </w:rPr>
        <w:t>3 ir 4.4.4.5</w:t>
      </w:r>
      <w:r w:rsidR="00721371">
        <w:rPr>
          <w:rFonts w:asciiTheme="majorBidi" w:hAnsiTheme="majorBidi" w:cstheme="majorBidi"/>
          <w:color w:val="000000" w:themeColor="text1"/>
          <w:sz w:val="24"/>
          <w:szCs w:val="24"/>
        </w:rPr>
        <w:t xml:space="preserve"> papunkči</w:t>
      </w:r>
      <w:r w:rsidR="00ED1929">
        <w:rPr>
          <w:rFonts w:asciiTheme="majorBidi" w:hAnsiTheme="majorBidi" w:cstheme="majorBidi"/>
          <w:color w:val="000000" w:themeColor="text1"/>
          <w:sz w:val="24"/>
          <w:szCs w:val="24"/>
        </w:rPr>
        <w:t>ais</w:t>
      </w:r>
      <w:r w:rsidR="005B17CE" w:rsidRPr="005B17CE">
        <w:rPr>
          <w:rFonts w:asciiTheme="majorBidi" w:hAnsiTheme="majorBidi" w:cstheme="majorBidi"/>
          <w:color w:val="000000" w:themeColor="text1"/>
          <w:sz w:val="24"/>
          <w:szCs w:val="24"/>
        </w:rPr>
        <w:t>.</w:t>
      </w:r>
      <w:r w:rsidR="00701968">
        <w:rPr>
          <w:rFonts w:asciiTheme="majorBidi" w:hAnsiTheme="majorBidi" w:cstheme="majorBidi"/>
          <w:color w:val="000000" w:themeColor="text1"/>
          <w:sz w:val="24"/>
          <w:szCs w:val="24"/>
        </w:rPr>
        <w:t xml:space="preserve"> </w:t>
      </w:r>
      <w:r w:rsidR="00E67CB5" w:rsidRPr="00034CDD">
        <w:rPr>
          <w:rFonts w:asciiTheme="majorBidi" w:hAnsiTheme="majorBidi" w:cstheme="majorBidi"/>
          <w:color w:val="000000" w:themeColor="text1"/>
          <w:sz w:val="24"/>
          <w:szCs w:val="24"/>
        </w:rPr>
        <w:t>Aplinkos apsaugos kriterijai nustatyti</w:t>
      </w:r>
      <w:r w:rsidR="00DA1D36" w:rsidRPr="00034CDD">
        <w:rPr>
          <w:rFonts w:asciiTheme="majorBidi" w:hAnsiTheme="majorBidi" w:cstheme="majorBidi"/>
          <w:color w:val="000000" w:themeColor="text1"/>
          <w:sz w:val="24"/>
          <w:szCs w:val="24"/>
        </w:rPr>
        <w:t xml:space="preserve"> specialiųjų sąlygų </w:t>
      </w:r>
      <w:r w:rsidR="00AC289E">
        <w:rPr>
          <w:rFonts w:ascii="Times New Roman" w:hAnsi="Times New Roman" w:cs="Times New Roman"/>
          <w:sz w:val="24"/>
          <w:szCs w:val="24"/>
        </w:rPr>
        <w:t>5 priede „Sutarties projektas“</w:t>
      </w:r>
      <w:r w:rsidR="00A4042F" w:rsidRPr="00034CDD">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33035965"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D10112">
        <w:rPr>
          <w:rFonts w:ascii="Times New Roman" w:eastAsia="Times New Roman" w:hAnsi="Times New Roman" w:cs="Times New Roman"/>
          <w:b/>
          <w:bCs/>
          <w:sz w:val="24"/>
          <w:szCs w:val="24"/>
          <w:lang w:eastAsia="en-US"/>
        </w:rPr>
        <w:t>vandentiekio tinklų</w:t>
      </w:r>
      <w:r w:rsidR="00C1088C">
        <w:rPr>
          <w:rFonts w:ascii="Times New Roman" w:eastAsia="Times New Roman" w:hAnsi="Times New Roman" w:cs="Times New Roman"/>
          <w:b/>
          <w:bCs/>
          <w:sz w:val="24"/>
          <w:szCs w:val="24"/>
          <w:lang w:eastAsia="en-US"/>
        </w:rPr>
        <w:t xml:space="preserve"> įrengimo Papilės naujosiose kapinėse darbus</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FE4ADC">
        <w:rPr>
          <w:rFonts w:ascii="Times New Roman" w:eastAsia="Calibri" w:hAnsi="Times New Roman" w:cs="Times New Roman"/>
          <w:sz w:val="24"/>
          <w:szCs w:val="24"/>
          <w:lang w:eastAsia="en-US"/>
        </w:rPr>
        <w:t>Darbai</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35424F7E" w:rsidR="00087698" w:rsidRPr="00710142" w:rsidRDefault="00087698" w:rsidP="00870ECD">
      <w:pPr>
        <w:pStyle w:val="Betarp"/>
        <w:ind w:firstLine="709"/>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p>
    <w:p w14:paraId="16522424" w14:textId="5B93C894" w:rsidR="00087698" w:rsidRPr="00710142" w:rsidRDefault="00087698" w:rsidP="00B42F0D">
      <w:pPr>
        <w:spacing w:line="240" w:lineRule="auto"/>
        <w:ind w:firstLine="709"/>
        <w:rPr>
          <w:rFonts w:asciiTheme="majorBidi" w:eastAsia="Times New Roman" w:hAnsiTheme="majorBidi" w:cstheme="majorBidi"/>
          <w:sz w:val="24"/>
          <w:szCs w:val="24"/>
          <w:lang w:eastAsia="en-US"/>
        </w:rPr>
      </w:pPr>
      <w:r w:rsidRPr="00710142">
        <w:rPr>
          <w:rFonts w:asciiTheme="majorBidi" w:hAnsiTheme="majorBidi" w:cstheme="majorBidi"/>
          <w:sz w:val="24"/>
          <w:szCs w:val="24"/>
        </w:rPr>
        <w:t xml:space="preserve">2.3. </w:t>
      </w:r>
      <w:r w:rsidRPr="00710142">
        <w:rPr>
          <w:rFonts w:asciiTheme="majorBidi" w:eastAsia="Times New Roman" w:hAnsiTheme="majorBidi" w:cstheme="majorBidi"/>
          <w:sz w:val="24"/>
          <w:szCs w:val="24"/>
          <w:lang w:eastAsia="en-US"/>
        </w:rPr>
        <w:t xml:space="preserve">Pirkimui skirta lėšų suma: </w:t>
      </w:r>
      <w:r w:rsidR="00D76B6F">
        <w:rPr>
          <w:rFonts w:asciiTheme="majorBidi" w:eastAsia="Times New Roman" w:hAnsiTheme="majorBidi" w:cstheme="majorBidi"/>
          <w:sz w:val="24"/>
          <w:szCs w:val="24"/>
          <w:lang w:eastAsia="en-US"/>
        </w:rPr>
        <w:t xml:space="preserve">21 825,00 </w:t>
      </w:r>
      <w:r w:rsidR="00011254" w:rsidRPr="00710142">
        <w:rPr>
          <w:rFonts w:asciiTheme="majorBidi" w:eastAsia="Times New Roman" w:hAnsiTheme="majorBidi" w:cstheme="majorBidi"/>
          <w:sz w:val="24"/>
          <w:szCs w:val="24"/>
          <w:lang w:eastAsia="en-US"/>
        </w:rPr>
        <w:t>Eur su PVM (</w:t>
      </w:r>
      <w:r w:rsidR="00D76B6F">
        <w:rPr>
          <w:rFonts w:asciiTheme="majorBidi" w:eastAsia="Times New Roman" w:hAnsiTheme="majorBidi" w:cstheme="majorBidi"/>
          <w:sz w:val="24"/>
          <w:szCs w:val="24"/>
          <w:lang w:eastAsia="en-US"/>
        </w:rPr>
        <w:t>18 037,19</w:t>
      </w:r>
      <w:r w:rsidR="00011254" w:rsidRPr="00710142">
        <w:rPr>
          <w:rFonts w:asciiTheme="majorBidi" w:eastAsia="Times New Roman" w:hAnsiTheme="majorBidi" w:cstheme="majorBidi"/>
          <w:sz w:val="24"/>
          <w:szCs w:val="24"/>
          <w:lang w:eastAsia="en-US"/>
        </w:rPr>
        <w:t xml:space="preserve"> Eur be PVM).</w:t>
      </w:r>
      <w:r w:rsidR="00A4271B" w:rsidRPr="00710142">
        <w:rPr>
          <w:rFonts w:asciiTheme="majorBidi" w:hAnsiTheme="majorBidi" w:cstheme="majorBidi"/>
          <w:color w:val="555555"/>
          <w:sz w:val="24"/>
          <w:szCs w:val="24"/>
          <w:shd w:val="clear" w:color="auto" w:fill="FFFFFF"/>
        </w:rPr>
        <w:t xml:space="preserve"> </w:t>
      </w:r>
    </w:p>
    <w:p w14:paraId="5C31079D" w14:textId="5CC035F1"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2.5.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t>Reikalavimai, susiję su nacionaliniu saugumu</w:t>
      </w:r>
      <w:bookmarkEnd w:id="12"/>
    </w:p>
    <w:p w14:paraId="01A95273" w14:textId="42739ABC" w:rsidR="00EC41DB" w:rsidRPr="00E9525A" w:rsidRDefault="00E9525A" w:rsidP="00E9525A">
      <w:pPr>
        <w:pStyle w:val="Sraopastraipa"/>
        <w:numPr>
          <w:ilvl w:val="1"/>
          <w:numId w:val="6"/>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C0A5A">
        <w:rPr>
          <w:rFonts w:ascii="Times New Roman" w:eastAsia="Calibri" w:hAnsi="Times New Roman" w:cs="Times New Roman"/>
          <w:sz w:val="24"/>
          <w:szCs w:val="24"/>
        </w:rPr>
        <w:t>Perkančioji organizacija nenustato reikalavimų susijusių su nacionaliniu saugumu.</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lastRenderedPageBreak/>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4C3091BB"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w:t>
      </w:r>
      <w:r w:rsidR="00B666A7">
        <w:rPr>
          <w:rFonts w:ascii="Times New Roman" w:eastAsia="Arial" w:hAnsi="Times New Roman" w:cs="Times New Roman"/>
          <w:sz w:val="24"/>
          <w:szCs w:val="24"/>
        </w:rPr>
        <w:t xml:space="preserve"> kalba</w:t>
      </w:r>
      <w:r w:rsidRPr="003B76B5">
        <w:rPr>
          <w:rFonts w:ascii="Times New Roman" w:eastAsia="Arial" w:hAnsi="Times New Roman" w:cs="Times New Roman"/>
          <w:sz w:val="24"/>
          <w:szCs w:val="24"/>
        </w:rPr>
        <w:t>.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lastRenderedPageBreak/>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3"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2BA85F03" w:rsidR="00EB7A22" w:rsidRPr="00AB103F" w:rsidRDefault="00BB09B5" w:rsidP="00BB09B5">
            <w:pPr>
              <w:ind w:firstLine="34"/>
              <w:rPr>
                <w:sz w:val="24"/>
                <w:szCs w:val="24"/>
              </w:rPr>
            </w:pPr>
            <w:r w:rsidRPr="00BB09B5">
              <w:rPr>
                <w:sz w:val="24"/>
                <w:szCs w:val="24"/>
              </w:rPr>
              <w:t>90 (devyniasdešimt) dienų nuo</w:t>
            </w:r>
            <w:r w:rsidRPr="00BB09B5">
              <w:rPr>
                <w:sz w:val="24"/>
                <w:szCs w:val="24"/>
              </w:rPr>
              <w:br/>
              <w:t>pasiūlymų pateikimo galutinio</w:t>
            </w:r>
            <w:r w:rsidRPr="00BB09B5">
              <w:rPr>
                <w:sz w:val="24"/>
                <w:szCs w:val="24"/>
              </w:rPr>
              <w:br/>
              <w:t>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6B016CB2"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A667FD">
      <w:pPr>
        <w:spacing w:line="240" w:lineRule="auto"/>
        <w:rPr>
          <w:rFonts w:ascii="Times New Roman" w:eastAsia="Arial" w:hAnsi="Times New Roman" w:cs="Times New Roman"/>
          <w:b/>
          <w:bCs/>
          <w:smallCaps/>
          <w:sz w:val="24"/>
          <w:szCs w:val="24"/>
        </w:rPr>
      </w:pPr>
    </w:p>
    <w:p w14:paraId="1F9E1EFE" w14:textId="442CD9B6" w:rsidR="008A46E3" w:rsidRDefault="00A667FD" w:rsidP="00A667FD">
      <w:pPr>
        <w:tabs>
          <w:tab w:val="left" w:pos="709"/>
        </w:tabs>
        <w:spacing w:line="240" w:lineRule="auto"/>
        <w:ind w:firstLine="567"/>
        <w:rPr>
          <w:rFonts w:ascii="Times New Roman" w:eastAsia="Arial" w:hAnsi="Times New Roman" w:cs="Times New Roman"/>
          <w:sz w:val="24"/>
          <w:szCs w:val="24"/>
        </w:rPr>
      </w:pPr>
      <w:r w:rsidRPr="00A667FD">
        <w:rPr>
          <w:rFonts w:ascii="Times New Roman" w:eastAsia="Arial" w:hAnsi="Times New Roman" w:cs="Times New Roman"/>
          <w:sz w:val="24"/>
          <w:szCs w:val="24"/>
        </w:rPr>
        <w:t>1.Reikalavimai tiekėjo kvalifikacijai nėra nustatomi.</w:t>
      </w:r>
    </w:p>
    <w:p w14:paraId="07A8F64F" w14:textId="08DF8905" w:rsidR="00A667FD" w:rsidRDefault="00A667FD" w:rsidP="00A667FD">
      <w:pPr>
        <w:tabs>
          <w:tab w:val="left" w:pos="709"/>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2</w:t>
      </w:r>
      <w:r w:rsidRPr="00A667FD">
        <w:rPr>
          <w:rFonts w:ascii="Times New Roman" w:eastAsia="Arial" w:hAnsi="Times New Roman" w:cs="Times New Roman"/>
          <w:sz w:val="24"/>
          <w:szCs w:val="24"/>
        </w:rPr>
        <w:t>. Perkančioji organizacija nereikalauja, kad tiekėjai laikytųsi kokybės vadybos sistemos ir (arba) aplinkos apsaugos vadybos sistemos standartų.</w:t>
      </w:r>
    </w:p>
    <w:p w14:paraId="1930A497" w14:textId="77777777" w:rsidR="00A667FD" w:rsidRPr="00DC19F9" w:rsidRDefault="00A667FD" w:rsidP="00A667FD">
      <w:pPr>
        <w:tabs>
          <w:tab w:val="left" w:pos="709"/>
        </w:tabs>
        <w:ind w:firstLine="567"/>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00DCAFD7" w:rsidR="00664F85" w:rsidRDefault="00A7082A" w:rsidP="00F62DF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DARBŲ VIEŠOJO</w:t>
      </w:r>
      <w:r w:rsidR="00F62DF0" w:rsidRPr="00F62DF0">
        <w:rPr>
          <w:rFonts w:ascii="Times New Roman" w:hAnsi="Times New Roman" w:cs="Times New Roman"/>
          <w:b/>
          <w:sz w:val="24"/>
          <w:szCs w:val="24"/>
        </w:rPr>
        <w:t xml:space="preserve">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D621B" w14:textId="77777777" w:rsidR="005B2BC3" w:rsidRDefault="005B2BC3" w:rsidP="00D05666">
      <w:r>
        <w:separator/>
      </w:r>
    </w:p>
  </w:endnote>
  <w:endnote w:type="continuationSeparator" w:id="0">
    <w:p w14:paraId="0359893A" w14:textId="77777777" w:rsidR="005B2BC3" w:rsidRDefault="005B2BC3" w:rsidP="00D05666">
      <w:r>
        <w:continuationSeparator/>
      </w:r>
    </w:p>
  </w:endnote>
  <w:endnote w:type="continuationNotice" w:id="1">
    <w:p w14:paraId="1369D7EE" w14:textId="77777777" w:rsidR="005B2BC3" w:rsidRDefault="005B2B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1CF14" w14:textId="77777777" w:rsidR="005B2BC3" w:rsidRDefault="005B2BC3" w:rsidP="00D05666">
      <w:r>
        <w:separator/>
      </w:r>
    </w:p>
  </w:footnote>
  <w:footnote w:type="continuationSeparator" w:id="0">
    <w:p w14:paraId="1399B3AE" w14:textId="77777777" w:rsidR="005B2BC3" w:rsidRDefault="005B2BC3" w:rsidP="00D05666">
      <w:r>
        <w:continuationSeparator/>
      </w:r>
    </w:p>
  </w:footnote>
  <w:footnote w:type="continuationNotice" w:id="1">
    <w:p w14:paraId="255894E2" w14:textId="77777777" w:rsidR="005B2BC3" w:rsidRDefault="005B2BC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63309723">
    <w:abstractNumId w:val="0"/>
  </w:num>
  <w:num w:numId="2" w16cid:durableId="1150362373">
    <w:abstractNumId w:val="10"/>
  </w:num>
  <w:num w:numId="3" w16cid:durableId="1086923816">
    <w:abstractNumId w:val="5"/>
  </w:num>
  <w:num w:numId="4" w16cid:durableId="1408726616">
    <w:abstractNumId w:val="11"/>
  </w:num>
  <w:num w:numId="5" w16cid:durableId="765881449">
    <w:abstractNumId w:val="1"/>
  </w:num>
  <w:num w:numId="6" w16cid:durableId="1167400674">
    <w:abstractNumId w:val="6"/>
  </w:num>
  <w:num w:numId="7" w16cid:durableId="1906724593">
    <w:abstractNumId w:val="9"/>
  </w:num>
  <w:num w:numId="8" w16cid:durableId="473449615">
    <w:abstractNumId w:val="2"/>
  </w:num>
  <w:num w:numId="9" w16cid:durableId="322441079">
    <w:abstractNumId w:val="7"/>
  </w:num>
  <w:num w:numId="10" w16cid:durableId="405617761">
    <w:abstractNumId w:val="4"/>
  </w:num>
  <w:num w:numId="11" w16cid:durableId="445586077">
    <w:abstractNumId w:val="3"/>
  </w:num>
  <w:num w:numId="12" w16cid:durableId="71685434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28CB"/>
    <w:rsid w:val="000D412D"/>
    <w:rsid w:val="000D4406"/>
    <w:rsid w:val="000D4B9C"/>
    <w:rsid w:val="000D4E2B"/>
    <w:rsid w:val="000D5039"/>
    <w:rsid w:val="000D50BA"/>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57342"/>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062"/>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28C8"/>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683"/>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47C"/>
    <w:rsid w:val="00274A68"/>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0B6B"/>
    <w:rsid w:val="002E1129"/>
    <w:rsid w:val="002E115D"/>
    <w:rsid w:val="002E259F"/>
    <w:rsid w:val="002E2B93"/>
    <w:rsid w:val="002E2CD8"/>
    <w:rsid w:val="002E3C32"/>
    <w:rsid w:val="002E3DCA"/>
    <w:rsid w:val="002E417E"/>
    <w:rsid w:val="002E4583"/>
    <w:rsid w:val="002E4A0C"/>
    <w:rsid w:val="002E55D9"/>
    <w:rsid w:val="002E5EA9"/>
    <w:rsid w:val="002E62E3"/>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93C"/>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064F"/>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95C"/>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A7311"/>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06"/>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891"/>
    <w:rsid w:val="004B599C"/>
    <w:rsid w:val="004B5CE1"/>
    <w:rsid w:val="004B66A5"/>
    <w:rsid w:val="004B6BCA"/>
    <w:rsid w:val="004B6FBD"/>
    <w:rsid w:val="004B7455"/>
    <w:rsid w:val="004B7AB0"/>
    <w:rsid w:val="004C03F1"/>
    <w:rsid w:val="004C076A"/>
    <w:rsid w:val="004C0A5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86E"/>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636"/>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153"/>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BC3"/>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7B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142"/>
    <w:rsid w:val="0071041E"/>
    <w:rsid w:val="00710621"/>
    <w:rsid w:val="0071065A"/>
    <w:rsid w:val="00710F05"/>
    <w:rsid w:val="007120D7"/>
    <w:rsid w:val="0071239E"/>
    <w:rsid w:val="007128D8"/>
    <w:rsid w:val="007128DA"/>
    <w:rsid w:val="00713645"/>
    <w:rsid w:val="00714305"/>
    <w:rsid w:val="00715222"/>
    <w:rsid w:val="0071539A"/>
    <w:rsid w:val="007160DA"/>
    <w:rsid w:val="0071650A"/>
    <w:rsid w:val="00716F5E"/>
    <w:rsid w:val="00717339"/>
    <w:rsid w:val="00717909"/>
    <w:rsid w:val="00717D94"/>
    <w:rsid w:val="00720E2A"/>
    <w:rsid w:val="0072137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8E4"/>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099C"/>
    <w:rsid w:val="00771EC8"/>
    <w:rsid w:val="007720C2"/>
    <w:rsid w:val="00772346"/>
    <w:rsid w:val="007724D3"/>
    <w:rsid w:val="007731F0"/>
    <w:rsid w:val="00773E2B"/>
    <w:rsid w:val="007740AD"/>
    <w:rsid w:val="00774FA3"/>
    <w:rsid w:val="0077554C"/>
    <w:rsid w:val="00775C82"/>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4AD"/>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209"/>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0F9C"/>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1975"/>
    <w:rsid w:val="009A2694"/>
    <w:rsid w:val="009A2A2B"/>
    <w:rsid w:val="009A2E1A"/>
    <w:rsid w:val="009A2E9A"/>
    <w:rsid w:val="009A2F47"/>
    <w:rsid w:val="009A43BF"/>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9A"/>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331"/>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1D"/>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7FD"/>
    <w:rsid w:val="00A6728D"/>
    <w:rsid w:val="00A678F2"/>
    <w:rsid w:val="00A7082A"/>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6AE"/>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6BA"/>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6C2B"/>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09B5"/>
    <w:rsid w:val="00BB174C"/>
    <w:rsid w:val="00BB2F46"/>
    <w:rsid w:val="00BB3B0E"/>
    <w:rsid w:val="00BB3DC1"/>
    <w:rsid w:val="00BB3FAC"/>
    <w:rsid w:val="00BB45B4"/>
    <w:rsid w:val="00BB45DF"/>
    <w:rsid w:val="00BB4992"/>
    <w:rsid w:val="00BB4A57"/>
    <w:rsid w:val="00BB5270"/>
    <w:rsid w:val="00BB54F0"/>
    <w:rsid w:val="00BB5B19"/>
    <w:rsid w:val="00BB6B79"/>
    <w:rsid w:val="00BB733A"/>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088C"/>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A8C"/>
    <w:rsid w:val="00CA3FAE"/>
    <w:rsid w:val="00CA414F"/>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112"/>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404"/>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6B6F"/>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6B7"/>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3B8E"/>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1937"/>
    <w:rsid w:val="00E2216E"/>
    <w:rsid w:val="00E2272C"/>
    <w:rsid w:val="00E2371D"/>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29"/>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E4"/>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68E9"/>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473F6"/>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304"/>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3D2"/>
    <w:rsid w:val="00F7680D"/>
    <w:rsid w:val="00F768B8"/>
    <w:rsid w:val="00F76900"/>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230"/>
    <w:rsid w:val="00FA144D"/>
    <w:rsid w:val="00FA24A4"/>
    <w:rsid w:val="00FA2925"/>
    <w:rsid w:val="00FA36EB"/>
    <w:rsid w:val="00FA4B32"/>
    <w:rsid w:val="00FA4B39"/>
    <w:rsid w:val="00FA56CE"/>
    <w:rsid w:val="00FA5D99"/>
    <w:rsid w:val="00FA659D"/>
    <w:rsid w:val="00FA675B"/>
    <w:rsid w:val="00FA69B9"/>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D773F"/>
    <w:rsid w:val="00FE0385"/>
    <w:rsid w:val="00FE1876"/>
    <w:rsid w:val="00FE1B67"/>
    <w:rsid w:val="00FE23DD"/>
    <w:rsid w:val="00FE252E"/>
    <w:rsid w:val="00FE2B63"/>
    <w:rsid w:val="00FE3D1F"/>
    <w:rsid w:val="00FE3D7C"/>
    <w:rsid w:val="00FE4654"/>
    <w:rsid w:val="00FE4885"/>
    <w:rsid w:val="00FE4ADC"/>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lius.derzins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E2EB4234-FCC7-4617-8DDA-C9C1B091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9424</Words>
  <Characters>5373</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40</cp:revision>
  <cp:lastPrinted>2023-06-15T13:39:00Z</cp:lastPrinted>
  <dcterms:created xsi:type="dcterms:W3CDTF">2026-05-11T10:01:00Z</dcterms:created>
  <dcterms:modified xsi:type="dcterms:W3CDTF">2026-05-28T04:59:00Z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